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73" w:rsidRPr="001815E7" w:rsidRDefault="007D4B73" w:rsidP="007D4B73">
      <w:pPr>
        <w:jc w:val="center"/>
        <w:outlineLvl w:val="0"/>
      </w:pPr>
      <w:r w:rsidRPr="001815E7">
        <w:t xml:space="preserve">Управление Министерства юстиции Российской Федерации по Ханты-Мансийскому </w:t>
      </w:r>
    </w:p>
    <w:p w:rsidR="007D4B73" w:rsidRPr="001815E7" w:rsidRDefault="007D4B73" w:rsidP="007D4B73">
      <w:pPr>
        <w:jc w:val="center"/>
        <w:outlineLvl w:val="0"/>
      </w:pPr>
      <w:r w:rsidRPr="001815E7">
        <w:t xml:space="preserve">автономному округу – Югре уведомило о включении решения в государственный реестр </w:t>
      </w:r>
    </w:p>
    <w:p w:rsidR="007D4B73" w:rsidRPr="001815E7" w:rsidRDefault="007D4B73" w:rsidP="007D4B73">
      <w:pPr>
        <w:jc w:val="center"/>
        <w:outlineLvl w:val="0"/>
      </w:pPr>
      <w:r w:rsidRPr="001815E7">
        <w:t>уставов муниципальных образований Ханты-Мансийского автономного округа - Югры</w:t>
      </w:r>
    </w:p>
    <w:p w:rsidR="007D4B73" w:rsidRPr="001815E7" w:rsidRDefault="007D4B73" w:rsidP="007D4B73">
      <w:pPr>
        <w:jc w:val="center"/>
        <w:outlineLvl w:val="0"/>
      </w:pPr>
      <w:r w:rsidRPr="001815E7">
        <w:t xml:space="preserve">Дата государственной регистрации решения </w:t>
      </w:r>
      <w:r>
        <w:t>29</w:t>
      </w:r>
      <w:r w:rsidRPr="001815E7">
        <w:t>.</w:t>
      </w:r>
      <w:r>
        <w:t>06</w:t>
      </w:r>
      <w:r w:rsidRPr="001815E7">
        <w:t>.202</w:t>
      </w:r>
      <w:r>
        <w:t>6</w:t>
      </w:r>
    </w:p>
    <w:p w:rsidR="007D4B73" w:rsidRDefault="007D4B73" w:rsidP="007D4B73">
      <w:pPr>
        <w:jc w:val="center"/>
        <w:outlineLvl w:val="0"/>
      </w:pPr>
      <w:r w:rsidRPr="001815E7">
        <w:t xml:space="preserve">Государственный регистрационный № </w:t>
      </w:r>
      <w:proofErr w:type="spellStart"/>
      <w:r w:rsidRPr="001815E7">
        <w:rPr>
          <w:lang w:val="en-US"/>
        </w:rPr>
        <w:t>ru</w:t>
      </w:r>
      <w:proofErr w:type="spellEnd"/>
      <w:r w:rsidRPr="001815E7">
        <w:t xml:space="preserve"> 86508301202</w:t>
      </w:r>
      <w:r>
        <w:t>6</w:t>
      </w:r>
      <w:r w:rsidRPr="001815E7">
        <w:t>00</w:t>
      </w:r>
      <w:r>
        <w:t>1</w:t>
      </w:r>
    </w:p>
    <w:p w:rsidR="008159F7" w:rsidRDefault="008159F7" w:rsidP="007D4B73">
      <w:pPr>
        <w:jc w:val="center"/>
        <w:outlineLvl w:val="0"/>
      </w:pPr>
    </w:p>
    <w:p w:rsidR="008159F7" w:rsidRDefault="008159F7" w:rsidP="008159F7">
      <w:pPr>
        <w:jc w:val="center"/>
        <w:outlineLvl w:val="0"/>
      </w:pPr>
      <w:proofErr w:type="gramStart"/>
      <w:r w:rsidRPr="00AB51D4">
        <w:t>Опубликовано 30 июня 2026г. в сетевом издании «Наш район Ханты-Мансийский»</w:t>
      </w:r>
      <w:bookmarkStart w:id="0" w:name="_GoBack"/>
      <w:bookmarkEnd w:id="0"/>
      <w:r w:rsidRPr="00453FB1">
        <w:t xml:space="preserve"> (</w:t>
      </w:r>
      <w:r w:rsidRPr="00453FB1">
        <w:rPr>
          <w:lang w:val="en-US"/>
        </w:rPr>
        <w:t>GAZETA</w:t>
      </w:r>
      <w:r w:rsidRPr="00453FB1">
        <w:t>-</w:t>
      </w:r>
      <w:r w:rsidRPr="00453FB1">
        <w:rPr>
          <w:lang w:val="en-US"/>
        </w:rPr>
        <w:t>HMRN</w:t>
      </w:r>
      <w:r w:rsidRPr="00453FB1">
        <w:t>.</w:t>
      </w:r>
      <w:r w:rsidRPr="00453FB1">
        <w:rPr>
          <w:lang w:val="en-US"/>
        </w:rPr>
        <w:t>RU</w:t>
      </w:r>
      <w:r w:rsidRPr="00453FB1">
        <w:t xml:space="preserve">, свидетельство о регистрации средства массовой информации </w:t>
      </w:r>
      <w:proofErr w:type="gramEnd"/>
    </w:p>
    <w:p w:rsidR="008159F7" w:rsidRPr="00453FB1" w:rsidRDefault="008159F7" w:rsidP="008159F7">
      <w:pPr>
        <w:jc w:val="center"/>
        <w:outlineLvl w:val="0"/>
        <w:rPr>
          <w:color w:val="000000"/>
        </w:rPr>
      </w:pPr>
      <w:proofErr w:type="gramStart"/>
      <w:r w:rsidRPr="00453FB1">
        <w:t>ЭЛ № ФС77-76905 от 01.10.2019г., выданное Федеральной службой по надзору в сфере связи, информационных технологий и массовых коммуникаций)</w:t>
      </w:r>
      <w:proofErr w:type="gramEnd"/>
    </w:p>
    <w:p w:rsidR="008159F7" w:rsidRDefault="008159F7" w:rsidP="007D4B73">
      <w:pPr>
        <w:jc w:val="center"/>
        <w:outlineLvl w:val="0"/>
        <w:rPr>
          <w:color w:val="000000"/>
          <w:sz w:val="28"/>
          <w:szCs w:val="28"/>
        </w:rPr>
      </w:pPr>
    </w:p>
    <w:p w:rsidR="007D4B73" w:rsidRDefault="007D4B73">
      <w:pPr>
        <w:jc w:val="center"/>
        <w:rPr>
          <w:color w:val="000000"/>
          <w:sz w:val="28"/>
          <w:szCs w:val="28"/>
        </w:rPr>
      </w:pPr>
    </w:p>
    <w:p w:rsidR="00AC1E4A" w:rsidRDefault="009A4A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ХАНТЫ-МАНСИЙСКИЙ АВТОНОМНЫЙ ОКРУГ - ЮГРА</w:t>
      </w:r>
    </w:p>
    <w:p w:rsidR="00AC1E4A" w:rsidRDefault="009A4A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(ТЮМЕНСКАЯ ОБЛАСТЬ)</w:t>
      </w:r>
    </w:p>
    <w:p w:rsidR="00AC1E4A" w:rsidRDefault="009A4A3F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ХАНТЫ-МАНСИЙСКИЙ МУНИЦИПАЛЬНЫЙ РАЙОН</w:t>
      </w:r>
    </w:p>
    <w:p w:rsidR="00AC1E4A" w:rsidRDefault="009A4A3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28"/>
          <w:szCs w:val="28"/>
        </w:rPr>
        <w:t>МУНИЦИПАЛЬНОЕ ОБРАЗОВАНИЕ</w:t>
      </w:r>
      <w:r>
        <w:rPr>
          <w:b/>
          <w:color w:val="000000"/>
          <w:sz w:val="28"/>
          <w:szCs w:val="28"/>
        </w:rPr>
        <w:br w:type="textWrapping" w:clear="all"/>
        <w:t>СЕЛЬСКОЕ ПОСЕЛЕНИЕ</w:t>
      </w:r>
      <w:r>
        <w:rPr>
          <w:b/>
          <w:color w:val="000000"/>
          <w:sz w:val="28"/>
          <w:szCs w:val="28"/>
        </w:rPr>
        <w:br w:type="textWrapping" w:clear="all"/>
        <w:t>ГОРНОПРАВДИНСК</w:t>
      </w:r>
      <w:r>
        <w:rPr>
          <w:b/>
          <w:color w:val="000000"/>
          <w:sz w:val="28"/>
          <w:szCs w:val="28"/>
        </w:rPr>
        <w:br w:type="textWrapping" w:clear="all"/>
      </w:r>
      <w:r>
        <w:rPr>
          <w:b/>
          <w:color w:val="000000"/>
        </w:rPr>
        <w:br w:type="textWrapping" w:clear="all"/>
      </w:r>
      <w:r>
        <w:rPr>
          <w:b/>
          <w:color w:val="000000"/>
          <w:sz w:val="32"/>
          <w:szCs w:val="32"/>
        </w:rPr>
        <w:t>СОВЕТ  ДЕПУТАТОВ</w:t>
      </w:r>
    </w:p>
    <w:p w:rsidR="00AC1E4A" w:rsidRDefault="009A4A3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пятого созыва</w:t>
      </w:r>
    </w:p>
    <w:p w:rsidR="00AC1E4A" w:rsidRDefault="00AC1E4A">
      <w:pPr>
        <w:jc w:val="center"/>
        <w:rPr>
          <w:b/>
          <w:color w:val="000000"/>
        </w:rPr>
      </w:pPr>
    </w:p>
    <w:p w:rsidR="00AC1E4A" w:rsidRDefault="009A4A3F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РЕШЕНИЕ</w:t>
      </w:r>
    </w:p>
    <w:p w:rsidR="00AC1E4A" w:rsidRDefault="009A4A3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F62AE9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.</w:t>
      </w:r>
      <w:r w:rsidR="00F62AE9">
        <w:rPr>
          <w:color w:val="000000"/>
          <w:sz w:val="28"/>
          <w:szCs w:val="28"/>
        </w:rPr>
        <w:t>06</w:t>
      </w:r>
      <w:r>
        <w:rPr>
          <w:color w:val="000000"/>
          <w:sz w:val="28"/>
          <w:szCs w:val="28"/>
        </w:rPr>
        <w:t>.20</w:t>
      </w:r>
      <w:r w:rsidR="00F62AE9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</w:t>
      </w:r>
      <w:r w:rsidR="00F62AE9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№ </w:t>
      </w:r>
      <w:r w:rsidR="00F62AE9">
        <w:rPr>
          <w:color w:val="000000"/>
          <w:sz w:val="28"/>
          <w:szCs w:val="28"/>
        </w:rPr>
        <w:t>118</w:t>
      </w:r>
    </w:p>
    <w:p w:rsidR="00AC1E4A" w:rsidRDefault="009A4A3F">
      <w:pPr>
        <w:rPr>
          <w:i/>
          <w:color w:val="000000"/>
        </w:rPr>
      </w:pPr>
      <w:r>
        <w:rPr>
          <w:i/>
          <w:color w:val="000000"/>
        </w:rPr>
        <w:t>п.Горноправдинск</w:t>
      </w:r>
    </w:p>
    <w:p w:rsidR="00AC1E4A" w:rsidRDefault="00AC1E4A">
      <w:pPr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9A4A3F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>О внесении изменени</w:t>
      </w:r>
      <w:r w:rsidR="00BC3F22">
        <w:rPr>
          <w:color w:val="000000"/>
          <w:sz w:val="24"/>
        </w:rPr>
        <w:t>я</w:t>
      </w:r>
      <w:r>
        <w:rPr>
          <w:color w:val="000000"/>
          <w:sz w:val="24"/>
        </w:rPr>
        <w:t xml:space="preserve"> </w:t>
      </w:r>
    </w:p>
    <w:p w:rsidR="00AC1E4A" w:rsidRDefault="009A4A3F">
      <w:pPr>
        <w:pStyle w:val="1"/>
        <w:rPr>
          <w:color w:val="000000"/>
          <w:sz w:val="24"/>
        </w:rPr>
      </w:pPr>
      <w:r>
        <w:rPr>
          <w:color w:val="000000"/>
          <w:sz w:val="24"/>
        </w:rPr>
        <w:t xml:space="preserve">в Устав сельского поселения Горноправдинск </w:t>
      </w:r>
    </w:p>
    <w:p w:rsidR="00AC1E4A" w:rsidRDefault="00AC1E4A">
      <w:pPr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9A4A3F" w:rsidP="00BC3F22">
      <w:pPr>
        <w:pStyle w:val="afd"/>
        <w:spacing w:after="0"/>
        <w:ind w:left="0" w:firstLine="708"/>
        <w:rPr>
          <w:color w:val="000000"/>
        </w:rPr>
      </w:pPr>
      <w:r>
        <w:rPr>
          <w:color w:val="000000"/>
        </w:rPr>
        <w:t>В соответствии с Федеральным</w:t>
      </w:r>
      <w:r w:rsidR="00BC3F22">
        <w:rPr>
          <w:color w:val="000000"/>
        </w:rPr>
        <w:t>и</w:t>
      </w:r>
      <w:r>
        <w:rPr>
          <w:color w:val="000000"/>
        </w:rPr>
        <w:t xml:space="preserve"> закон</w:t>
      </w:r>
      <w:r w:rsidR="00BC3F22">
        <w:rPr>
          <w:color w:val="000000"/>
        </w:rPr>
        <w:t>ами</w:t>
      </w:r>
      <w:r>
        <w:rPr>
          <w:color w:val="000000"/>
        </w:rPr>
        <w:t xml:space="preserve"> от 20.03.2025 № 33-ФЗ «Об общих принципах организации местного самоуправления в единой системе публичной власти»,</w:t>
      </w:r>
      <w:r w:rsidR="00BC3F22">
        <w:rPr>
          <w:color w:val="000000"/>
        </w:rPr>
        <w:t xml:space="preserve"> от 20.02.2026 № 23-ФЗ «О внесении изменений в отдельные законодательные акты Российской Федерации и признании утратившим силу подпункта «д» пункта 29 части 2 статьи 32 Федерального закона «Об общих принципах организации местного самоуправления в единой системе публичной власти»,</w:t>
      </w:r>
      <w:r>
        <w:rPr>
          <w:color w:val="000000"/>
        </w:rPr>
        <w:t xml:space="preserve"> Уставом сельского поселения Горноправдинск, </w:t>
      </w:r>
    </w:p>
    <w:p w:rsidR="00AC1E4A" w:rsidRDefault="00AC1E4A">
      <w:pPr>
        <w:pStyle w:val="afd"/>
        <w:spacing w:after="0"/>
        <w:ind w:left="0" w:firstLine="708"/>
        <w:rPr>
          <w:color w:val="000000"/>
        </w:rPr>
      </w:pPr>
    </w:p>
    <w:p w:rsidR="00AC1E4A" w:rsidRDefault="009A4A3F">
      <w:pPr>
        <w:pStyle w:val="1"/>
        <w:jc w:val="center"/>
        <w:rPr>
          <w:color w:val="000000"/>
          <w:sz w:val="24"/>
        </w:rPr>
      </w:pPr>
      <w:r>
        <w:rPr>
          <w:color w:val="000000"/>
          <w:sz w:val="24"/>
        </w:rPr>
        <w:t>Совет депутатов сельского поселения Горноправдинск</w:t>
      </w:r>
    </w:p>
    <w:p w:rsidR="00AC1E4A" w:rsidRDefault="009A4A3F">
      <w:pPr>
        <w:jc w:val="center"/>
        <w:rPr>
          <w:color w:val="000000"/>
        </w:rPr>
      </w:pP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Е Ш И Л:</w:t>
      </w:r>
    </w:p>
    <w:p w:rsidR="00AC1E4A" w:rsidRDefault="00AC1E4A">
      <w:pPr>
        <w:ind w:firstLine="708"/>
        <w:rPr>
          <w:color w:val="000000"/>
        </w:rPr>
      </w:pPr>
    </w:p>
    <w:p w:rsidR="00AC1E4A" w:rsidRDefault="009A4A3F">
      <w:pPr>
        <w:ind w:firstLine="708"/>
        <w:rPr>
          <w:color w:val="000000"/>
        </w:rPr>
      </w:pPr>
      <w:r>
        <w:rPr>
          <w:color w:val="000000"/>
        </w:rPr>
        <w:t xml:space="preserve">1. Внести в Устав сельского поселения Горноправдинск, принятый решением Совета депутатов сельского поселения Горноправдинск от 06.04.2009 № 31 (с изменениями и дополнения на </w:t>
      </w:r>
      <w:r w:rsidR="00BC3F22">
        <w:rPr>
          <w:color w:val="000000"/>
        </w:rPr>
        <w:t>01</w:t>
      </w:r>
      <w:r>
        <w:rPr>
          <w:color w:val="000000"/>
        </w:rPr>
        <w:t>.</w:t>
      </w:r>
      <w:r w:rsidR="00BC3F22">
        <w:rPr>
          <w:color w:val="000000"/>
        </w:rPr>
        <w:t>12</w:t>
      </w:r>
      <w:r>
        <w:rPr>
          <w:color w:val="000000"/>
        </w:rPr>
        <w:t>.202</w:t>
      </w:r>
      <w:r w:rsidR="00BC3F22">
        <w:rPr>
          <w:color w:val="000000"/>
        </w:rPr>
        <w:t>5</w:t>
      </w:r>
      <w:r>
        <w:rPr>
          <w:color w:val="000000"/>
        </w:rPr>
        <w:t>г.), следующ</w:t>
      </w:r>
      <w:r w:rsidR="00BC3F22">
        <w:rPr>
          <w:color w:val="000000"/>
        </w:rPr>
        <w:t>е</w:t>
      </w:r>
      <w:r>
        <w:rPr>
          <w:color w:val="000000"/>
        </w:rPr>
        <w:t>е изменени</w:t>
      </w:r>
      <w:r w:rsidR="00BC3F22">
        <w:rPr>
          <w:color w:val="000000"/>
        </w:rPr>
        <w:t>е</w:t>
      </w:r>
      <w:r>
        <w:rPr>
          <w:color w:val="000000"/>
        </w:rPr>
        <w:t>:</w:t>
      </w:r>
    </w:p>
    <w:p w:rsidR="00AC1E4A" w:rsidRDefault="00AC1E4A">
      <w:pPr>
        <w:rPr>
          <w:color w:val="000000"/>
        </w:rPr>
      </w:pPr>
    </w:p>
    <w:p w:rsidR="00BC3F22" w:rsidRDefault="009A4A3F" w:rsidP="00BC3F22">
      <w:r>
        <w:rPr>
          <w:color w:val="000000"/>
        </w:rPr>
        <w:tab/>
        <w:t xml:space="preserve">1.1. В </w:t>
      </w:r>
      <w:r w:rsidR="00BC3F22">
        <w:rPr>
          <w:color w:val="000000"/>
        </w:rPr>
        <w:t>подпункте 6</w:t>
      </w:r>
      <w:r>
        <w:rPr>
          <w:color w:val="000000"/>
        </w:rPr>
        <w:t xml:space="preserve"> пункта </w:t>
      </w:r>
      <w:r w:rsidR="00BC3F22">
        <w:rPr>
          <w:color w:val="000000"/>
        </w:rPr>
        <w:t>1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статьи </w:t>
      </w:r>
      <w:r w:rsidR="00BC3F22">
        <w:rPr>
          <w:b/>
          <w:color w:val="000000"/>
        </w:rPr>
        <w:t>3</w:t>
      </w:r>
      <w:r>
        <w:rPr>
          <w:color w:val="000000"/>
        </w:rPr>
        <w:t xml:space="preserve"> слова </w:t>
      </w:r>
      <w:r w:rsidR="00BC3F22">
        <w:rPr>
          <w:color w:val="000000"/>
        </w:rPr>
        <w:t>«</w:t>
      </w:r>
      <w:r w:rsidR="00BC3F22">
        <w:t>осуществление муниципального жилищного контроля, а также» заменить словами «а также осуществление».</w:t>
      </w:r>
    </w:p>
    <w:p w:rsidR="00BC3F22" w:rsidRDefault="00BC3F22">
      <w:pPr>
        <w:rPr>
          <w:color w:val="000000"/>
        </w:rPr>
      </w:pPr>
    </w:p>
    <w:p w:rsidR="00AC1E4A" w:rsidRDefault="009A4A3F">
      <w:pPr>
        <w:ind w:firstLine="708"/>
        <w:rPr>
          <w:color w:val="000000"/>
        </w:rPr>
      </w:pPr>
      <w:r>
        <w:rPr>
          <w:color w:val="000000"/>
        </w:rPr>
        <w:lastRenderedPageBreak/>
        <w:t>2. Главе сельского поселения Горноправдинск в порядке, установленном Федеральным законом от 21.07.2005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AC1E4A" w:rsidRDefault="00AC1E4A">
      <w:pPr>
        <w:ind w:firstLine="720"/>
        <w:rPr>
          <w:color w:val="000000"/>
        </w:rPr>
      </w:pPr>
    </w:p>
    <w:p w:rsidR="00AC1E4A" w:rsidRDefault="009A4A3F" w:rsidP="00F74BF2">
      <w:pPr>
        <w:ind w:firstLine="708"/>
      </w:pPr>
      <w:r>
        <w:t>3. Настоящее решение вступает в силу после его официального опубликования, произведенного после его государственной регистрации</w:t>
      </w:r>
      <w:r w:rsidR="00DF4BDF">
        <w:t>, но не ранее 1 сентября 2026 года</w:t>
      </w:r>
      <w:r>
        <w:t>.</w:t>
      </w:r>
    </w:p>
    <w:p w:rsidR="00DF4BDF" w:rsidRDefault="00DF4BDF" w:rsidP="00F74BF2">
      <w:pPr>
        <w:ind w:firstLine="708"/>
        <w:rPr>
          <w:color w:val="000000"/>
        </w:rPr>
      </w:pPr>
    </w:p>
    <w:p w:rsidR="00AC1E4A" w:rsidRDefault="00AC1E4A">
      <w:pPr>
        <w:rPr>
          <w:color w:val="000000"/>
        </w:rPr>
      </w:pPr>
    </w:p>
    <w:p w:rsidR="00AC1E4A" w:rsidRDefault="009A4A3F">
      <w:pPr>
        <w:rPr>
          <w:color w:val="000000"/>
        </w:rPr>
      </w:pPr>
      <w:r>
        <w:rPr>
          <w:color w:val="000000"/>
        </w:rPr>
        <w:t>Председатель Совета депутатов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4BDF">
        <w:rPr>
          <w:color w:val="000000"/>
        </w:rPr>
        <w:tab/>
      </w:r>
      <w:r>
        <w:rPr>
          <w:color w:val="000000"/>
        </w:rPr>
        <w:t>Глава сельского</w:t>
      </w:r>
    </w:p>
    <w:p w:rsidR="00AC1E4A" w:rsidRDefault="009A4A3F">
      <w:pPr>
        <w:rPr>
          <w:color w:val="000000"/>
        </w:rPr>
      </w:pPr>
      <w:r>
        <w:rPr>
          <w:color w:val="000000"/>
        </w:rPr>
        <w:t>сельского поселения Горноправдинск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4BDF">
        <w:rPr>
          <w:color w:val="000000"/>
        </w:rPr>
        <w:tab/>
      </w:r>
      <w:r>
        <w:rPr>
          <w:color w:val="000000"/>
        </w:rPr>
        <w:t>поселения Горноправдинск</w:t>
      </w:r>
    </w:p>
    <w:p w:rsidR="00AC1E4A" w:rsidRDefault="00AC1E4A">
      <w:pPr>
        <w:rPr>
          <w:color w:val="000000"/>
        </w:rPr>
      </w:pPr>
    </w:p>
    <w:p w:rsidR="00AC1E4A" w:rsidRPr="00DF4BDF" w:rsidRDefault="009A4A3F" w:rsidP="00F62AE9">
      <w:pPr>
        <w:rPr>
          <w:color w:val="000000"/>
          <w:sz w:val="23"/>
          <w:szCs w:val="23"/>
        </w:rPr>
      </w:pPr>
      <w:r>
        <w:rPr>
          <w:color w:val="000000"/>
        </w:rPr>
        <w:t>______________</w:t>
      </w:r>
      <w:proofErr w:type="spellStart"/>
      <w:r>
        <w:rPr>
          <w:color w:val="000000"/>
        </w:rPr>
        <w:t>Ю.Н.Шарабокова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F4BDF">
        <w:rPr>
          <w:color w:val="000000"/>
        </w:rPr>
        <w:tab/>
      </w:r>
      <w:r>
        <w:rPr>
          <w:color w:val="000000"/>
        </w:rPr>
        <w:t>______________О.С.Садков</w:t>
      </w:r>
    </w:p>
    <w:sectPr w:rsidR="00AC1E4A" w:rsidRPr="00DF4BDF" w:rsidSect="00D9188F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18D" w:rsidRDefault="0070618D">
      <w:r>
        <w:separator/>
      </w:r>
    </w:p>
  </w:endnote>
  <w:endnote w:type="continuationSeparator" w:id="0">
    <w:p w:rsidR="0070618D" w:rsidRDefault="0070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4A" w:rsidRDefault="009A4A3F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AC1E4A" w:rsidRDefault="00AC1E4A">
    <w:pPr>
      <w:pStyle w:val="ad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E4A" w:rsidRDefault="009A4A3F">
    <w:pPr>
      <w:pStyle w:val="ad"/>
      <w:framePr w:wrap="around" w:vAnchor="text" w:hAnchor="margin" w:xAlign="right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separate"/>
    </w:r>
    <w:r w:rsidR="00AB51D4">
      <w:rPr>
        <w:rStyle w:val="afc"/>
        <w:noProof/>
      </w:rPr>
      <w:t>2</w:t>
    </w:r>
    <w:r>
      <w:rPr>
        <w:rStyle w:val="afc"/>
      </w:rPr>
      <w:fldChar w:fldCharType="end"/>
    </w:r>
  </w:p>
  <w:p w:rsidR="00AC1E4A" w:rsidRDefault="00AC1E4A">
    <w:pPr>
      <w:pStyle w:val="ad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18D" w:rsidRDefault="0070618D">
      <w:r>
        <w:separator/>
      </w:r>
    </w:p>
  </w:footnote>
  <w:footnote w:type="continuationSeparator" w:id="0">
    <w:p w:rsidR="0070618D" w:rsidRDefault="00706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24B"/>
    <w:multiLevelType w:val="hybridMultilevel"/>
    <w:tmpl w:val="2C32FE14"/>
    <w:lvl w:ilvl="0" w:tplc="F9165E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1E86868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BDA156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73AA25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5A58686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35AFDA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AF69F0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B545AE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AB2112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A2C6B0C"/>
    <w:multiLevelType w:val="hybridMultilevel"/>
    <w:tmpl w:val="04023F8E"/>
    <w:lvl w:ilvl="0" w:tplc="9F6C949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F32EC1A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290472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4572873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1E167A0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C4CADB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BB32FE4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B66AA0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97EDF9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E3F37A4"/>
    <w:multiLevelType w:val="multilevel"/>
    <w:tmpl w:val="F998C736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>
    <w:nsid w:val="1338046A"/>
    <w:multiLevelType w:val="hybridMultilevel"/>
    <w:tmpl w:val="0DB09C3A"/>
    <w:lvl w:ilvl="0" w:tplc="C72EB1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3BA9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BB27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C4E8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2265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8D8D3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9C4A2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79CFFC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47EBA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5B27302"/>
    <w:multiLevelType w:val="hybridMultilevel"/>
    <w:tmpl w:val="C0F403B8"/>
    <w:lvl w:ilvl="0" w:tplc="203CF41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3CFAB92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4C2EF0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1A8807A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E24E78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0C2051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966794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724C4F4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36A857A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6B5F4C"/>
    <w:multiLevelType w:val="hybridMultilevel"/>
    <w:tmpl w:val="479A5A00"/>
    <w:lvl w:ilvl="0" w:tplc="0D82AE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6E00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B48CE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1698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C02AC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4CAA7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F6F54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96A21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34F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44B6327C"/>
    <w:multiLevelType w:val="hybridMultilevel"/>
    <w:tmpl w:val="DB8E6392"/>
    <w:lvl w:ilvl="0" w:tplc="454CC3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6281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9EFE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1E1D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EEC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9235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0458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C44FD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68C27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161B4"/>
    <w:multiLevelType w:val="hybridMultilevel"/>
    <w:tmpl w:val="EE1AEC74"/>
    <w:lvl w:ilvl="0" w:tplc="C252399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EB549124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841212DC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48808CC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672077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9A483A8C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9020784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1BA269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F9C359C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4A0D1587"/>
    <w:multiLevelType w:val="multilevel"/>
    <w:tmpl w:val="EAE86D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9">
    <w:nsid w:val="4AEC035D"/>
    <w:multiLevelType w:val="multilevel"/>
    <w:tmpl w:val="38CE7F3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0">
    <w:nsid w:val="52F2471F"/>
    <w:multiLevelType w:val="hybridMultilevel"/>
    <w:tmpl w:val="83F00EB2"/>
    <w:lvl w:ilvl="0" w:tplc="40B018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BB435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A10AC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281F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68007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36241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CE62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93830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D297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629E16FC"/>
    <w:multiLevelType w:val="hybridMultilevel"/>
    <w:tmpl w:val="ECD41084"/>
    <w:lvl w:ilvl="0" w:tplc="E1225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4A0E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8947A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D62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A2E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C82EF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9621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69A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CA43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162AEB"/>
    <w:multiLevelType w:val="multilevel"/>
    <w:tmpl w:val="45A095E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3">
    <w:nsid w:val="6CD86CBF"/>
    <w:multiLevelType w:val="hybridMultilevel"/>
    <w:tmpl w:val="66F89426"/>
    <w:lvl w:ilvl="0" w:tplc="047A17A4">
      <w:start w:val="1"/>
      <w:numFmt w:val="decimal"/>
      <w:lvlText w:val="%1."/>
      <w:lvlJc w:val="left"/>
      <w:pPr>
        <w:ind w:left="1080" w:hanging="360"/>
      </w:pPr>
    </w:lvl>
    <w:lvl w:ilvl="1" w:tplc="4E3CB30A">
      <w:start w:val="1"/>
      <w:numFmt w:val="lowerLetter"/>
      <w:lvlText w:val="%2."/>
      <w:lvlJc w:val="left"/>
      <w:pPr>
        <w:ind w:left="1800" w:hanging="360"/>
      </w:pPr>
    </w:lvl>
    <w:lvl w:ilvl="2" w:tplc="2300259C">
      <w:start w:val="1"/>
      <w:numFmt w:val="lowerRoman"/>
      <w:lvlText w:val="%3."/>
      <w:lvlJc w:val="right"/>
      <w:pPr>
        <w:ind w:left="2520" w:hanging="180"/>
      </w:pPr>
    </w:lvl>
    <w:lvl w:ilvl="3" w:tplc="54828C96">
      <w:start w:val="1"/>
      <w:numFmt w:val="decimal"/>
      <w:lvlText w:val="%4."/>
      <w:lvlJc w:val="left"/>
      <w:pPr>
        <w:ind w:left="3240" w:hanging="360"/>
      </w:pPr>
    </w:lvl>
    <w:lvl w:ilvl="4" w:tplc="F9D2A120">
      <w:start w:val="1"/>
      <w:numFmt w:val="lowerLetter"/>
      <w:lvlText w:val="%5."/>
      <w:lvlJc w:val="left"/>
      <w:pPr>
        <w:ind w:left="3960" w:hanging="360"/>
      </w:pPr>
    </w:lvl>
    <w:lvl w:ilvl="5" w:tplc="C34CAC4A">
      <w:start w:val="1"/>
      <w:numFmt w:val="lowerRoman"/>
      <w:lvlText w:val="%6."/>
      <w:lvlJc w:val="right"/>
      <w:pPr>
        <w:ind w:left="4680" w:hanging="180"/>
      </w:pPr>
    </w:lvl>
    <w:lvl w:ilvl="6" w:tplc="25F0D47C">
      <w:start w:val="1"/>
      <w:numFmt w:val="decimal"/>
      <w:lvlText w:val="%7."/>
      <w:lvlJc w:val="left"/>
      <w:pPr>
        <w:ind w:left="5400" w:hanging="360"/>
      </w:pPr>
    </w:lvl>
    <w:lvl w:ilvl="7" w:tplc="2F2628D6">
      <w:start w:val="1"/>
      <w:numFmt w:val="lowerLetter"/>
      <w:lvlText w:val="%8."/>
      <w:lvlJc w:val="left"/>
      <w:pPr>
        <w:ind w:left="6120" w:hanging="360"/>
      </w:pPr>
    </w:lvl>
    <w:lvl w:ilvl="8" w:tplc="2054AA0C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2D45EB"/>
    <w:multiLevelType w:val="hybridMultilevel"/>
    <w:tmpl w:val="F8C2BA8E"/>
    <w:lvl w:ilvl="0" w:tplc="6C1A9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525F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B4EC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88E4D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E49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A01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05D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449C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0"/>
  </w:num>
  <w:num w:numId="11">
    <w:abstractNumId w:val="13"/>
  </w:num>
  <w:num w:numId="12">
    <w:abstractNumId w:val="9"/>
  </w:num>
  <w:num w:numId="13">
    <w:abstractNumId w:val="2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E4A"/>
    <w:rsid w:val="00041A2F"/>
    <w:rsid w:val="000C3CB4"/>
    <w:rsid w:val="00105C5D"/>
    <w:rsid w:val="00226C04"/>
    <w:rsid w:val="002C44F3"/>
    <w:rsid w:val="00301334"/>
    <w:rsid w:val="00353B76"/>
    <w:rsid w:val="00445A79"/>
    <w:rsid w:val="0070618D"/>
    <w:rsid w:val="00731C5E"/>
    <w:rsid w:val="007D4B73"/>
    <w:rsid w:val="008159F7"/>
    <w:rsid w:val="008C4C45"/>
    <w:rsid w:val="0094054C"/>
    <w:rsid w:val="00986C8E"/>
    <w:rsid w:val="009A4A3F"/>
    <w:rsid w:val="00AB51D4"/>
    <w:rsid w:val="00AC1E4A"/>
    <w:rsid w:val="00AF2A8B"/>
    <w:rsid w:val="00BC3F22"/>
    <w:rsid w:val="00C235F7"/>
    <w:rsid w:val="00CA712B"/>
    <w:rsid w:val="00CD69D0"/>
    <w:rsid w:val="00D31803"/>
    <w:rsid w:val="00D9188F"/>
    <w:rsid w:val="00DA163E"/>
    <w:rsid w:val="00DF4BDF"/>
    <w:rsid w:val="00E93968"/>
    <w:rsid w:val="00F6246E"/>
    <w:rsid w:val="00F62AE9"/>
    <w:rsid w:val="00F74BF2"/>
    <w:rsid w:val="00F9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spacing w:line="360" w:lineRule="auto"/>
    </w:pPr>
    <w:rPr>
      <w:sz w:val="28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jc w:val="both"/>
    </w:pPr>
    <w:rPr>
      <w:rFonts w:ascii="Arial" w:hAnsi="Arial" w:cs="Arial"/>
      <w:b/>
      <w:bCs/>
    </w:rPr>
  </w:style>
  <w:style w:type="character" w:styleId="afc">
    <w:name w:val="page number"/>
    <w:basedOn w:val="a0"/>
  </w:style>
  <w:style w:type="character" w:customStyle="1" w:styleId="10">
    <w:name w:val="Заголовок 1 Знак"/>
    <w:link w:val="1"/>
    <w:rPr>
      <w:sz w:val="28"/>
      <w:szCs w:val="24"/>
    </w:r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24"/>
      <w:szCs w:val="24"/>
    </w:rPr>
  </w:style>
  <w:style w:type="character" w:customStyle="1" w:styleId="blk1">
    <w:name w:val="blk1"/>
  </w:style>
  <w:style w:type="character" w:customStyle="1" w:styleId="blk6">
    <w:name w:val="blk6"/>
  </w:style>
  <w:style w:type="character" w:customStyle="1" w:styleId="nobr1">
    <w:name w:val="nobr1"/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jc w:val="left"/>
    </w:p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</w:style>
  <w:style w:type="paragraph" w:customStyle="1" w:styleId="FORMATTEXT0">
    <w:name w:val=".FORMAT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ind w:left="3540" w:firstLine="708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360" w:lineRule="auto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qFormat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/>
      <w:sz w:val="18"/>
      <w:szCs w:val="18"/>
    </w:rPr>
  </w:style>
  <w:style w:type="table" w:styleId="af1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"/>
    <w:basedOn w:val="a"/>
    <w:pPr>
      <w:spacing w:line="360" w:lineRule="auto"/>
    </w:pPr>
    <w:rPr>
      <w:sz w:val="28"/>
    </w:rPr>
  </w:style>
  <w:style w:type="paragraph" w:customStyle="1" w:styleId="ConsPlusNormal">
    <w:name w:val="ConsPlusNormal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jc w:val="both"/>
    </w:pPr>
    <w:rPr>
      <w:rFonts w:ascii="Arial" w:hAnsi="Arial" w:cs="Arial"/>
      <w:b/>
      <w:bCs/>
    </w:rPr>
  </w:style>
  <w:style w:type="character" w:styleId="afc">
    <w:name w:val="page number"/>
    <w:basedOn w:val="a0"/>
  </w:style>
  <w:style w:type="character" w:customStyle="1" w:styleId="10">
    <w:name w:val="Заголовок 1 Знак"/>
    <w:link w:val="1"/>
    <w:rPr>
      <w:sz w:val="28"/>
      <w:szCs w:val="24"/>
    </w:rPr>
  </w:style>
  <w:style w:type="paragraph" w:styleId="afd">
    <w:name w:val="Body Text Indent"/>
    <w:basedOn w:val="a"/>
    <w:link w:val="afe"/>
    <w:pPr>
      <w:spacing w:after="120"/>
      <w:ind w:left="283"/>
    </w:pPr>
  </w:style>
  <w:style w:type="character" w:customStyle="1" w:styleId="afe">
    <w:name w:val="Основной текст с отступом Знак"/>
    <w:link w:val="afd"/>
    <w:rPr>
      <w:sz w:val="24"/>
      <w:szCs w:val="24"/>
    </w:rPr>
  </w:style>
  <w:style w:type="character" w:customStyle="1" w:styleId="a6">
    <w:name w:val="Название Знак"/>
    <w:link w:val="a5"/>
    <w:rPr>
      <w:b/>
      <w:bCs/>
      <w:sz w:val="24"/>
      <w:szCs w:val="24"/>
    </w:rPr>
  </w:style>
  <w:style w:type="character" w:customStyle="1" w:styleId="blk1">
    <w:name w:val="blk1"/>
  </w:style>
  <w:style w:type="character" w:customStyle="1" w:styleId="blk6">
    <w:name w:val="blk6"/>
  </w:style>
  <w:style w:type="character" w:customStyle="1" w:styleId="nobr1">
    <w:name w:val="nobr1"/>
  </w:style>
  <w:style w:type="paragraph" w:styleId="aff">
    <w:name w:val="Balloon Text"/>
    <w:basedOn w:val="a"/>
    <w:link w:val="aff0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rPr>
      <w:rFonts w:ascii="Tahoma" w:hAnsi="Tahoma" w:cs="Tahoma"/>
      <w:sz w:val="16"/>
      <w:szCs w:val="16"/>
    </w:rPr>
  </w:style>
  <w:style w:type="paragraph" w:styleId="aff1">
    <w:name w:val="Normal (Web)"/>
    <w:basedOn w:val="a"/>
    <w:uiPriority w:val="99"/>
    <w:unhideWhenUsed/>
    <w:pPr>
      <w:spacing w:before="100" w:beforeAutospacing="1" w:after="100" w:afterAutospacing="1"/>
      <w:jc w:val="left"/>
    </w:pPr>
  </w:style>
  <w:style w:type="paragraph" w:customStyle="1" w:styleId="headertext">
    <w:name w:val="headertext"/>
    <w:basedOn w:val="a"/>
    <w:pPr>
      <w:spacing w:before="100" w:beforeAutospacing="1" w:after="100" w:afterAutospacing="1"/>
      <w:jc w:val="left"/>
    </w:pPr>
  </w:style>
  <w:style w:type="paragraph" w:customStyle="1" w:styleId="formattext">
    <w:name w:val="formattext"/>
    <w:basedOn w:val="a"/>
    <w:pPr>
      <w:spacing w:before="100" w:beforeAutospacing="1" w:after="100" w:afterAutospacing="1"/>
      <w:jc w:val="left"/>
    </w:pPr>
  </w:style>
  <w:style w:type="paragraph" w:customStyle="1" w:styleId="FORMATTEXT0">
    <w:name w:val=".FORMAT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="Arial" w:hAnsi="Arial" w:cs="Aria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-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-</dc:creator>
  <cp:lastModifiedBy>Ирина Борисовна</cp:lastModifiedBy>
  <cp:revision>4</cp:revision>
  <cp:lastPrinted>2026-06-19T04:23:00Z</cp:lastPrinted>
  <dcterms:created xsi:type="dcterms:W3CDTF">2026-06-30T06:54:00Z</dcterms:created>
  <dcterms:modified xsi:type="dcterms:W3CDTF">2026-06-30T10:22:00Z</dcterms:modified>
  <cp:version>917504</cp:version>
</cp:coreProperties>
</file>